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BFA" w:rsidRPr="00C11FD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bookmarkStart w:id="0" w:name="_GoBack"/>
      <w:bookmarkEnd w:id="0"/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Zestaw podręczników obowiązujących </w:t>
      </w:r>
      <w:r w:rsidR="00C11FD6"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roku szkolnym 2017/2018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Powiatowym Zespole Szkół nr 2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im. Karola Miarki w Pszczynie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BA4606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Liceum ogólnokształcące i technikum</w:t>
      </w:r>
    </w:p>
    <w:p w:rsidR="008D2BFA" w:rsidRPr="00BA4606" w:rsidRDefault="008D2BFA" w:rsidP="008D2B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8D2BFA" w:rsidRPr="00C11FD6" w:rsidRDefault="008D2BFA" w:rsidP="008D2BFA">
      <w:pPr>
        <w:tabs>
          <w:tab w:val="left" w:pos="12688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C11FD6">
        <w:rPr>
          <w:rFonts w:ascii="Times New Roman" w:eastAsia="Times New Roman" w:hAnsi="Times New Roman" w:cs="Times New Roman"/>
          <w:b/>
          <w:bCs/>
          <w:lang w:eastAsia="pl-PL"/>
        </w:rPr>
        <w:tab/>
      </w: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00C11FD6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 xml:space="preserve">Uwaga uczniowie klas pierwszych! </w:t>
      </w: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lang w:eastAsia="pl-PL"/>
        </w:rPr>
      </w:pPr>
      <w:r w:rsidRPr="00C11FD6">
        <w:rPr>
          <w:rFonts w:ascii="Times New Roman" w:eastAsia="Times New Roman" w:hAnsi="Times New Roman" w:cs="Times New Roman"/>
          <w:b/>
          <w:bCs/>
          <w:color w:val="FF0000"/>
          <w:lang w:eastAsia="pl-PL"/>
        </w:rPr>
        <w:t>Z zakupem niektórych podręczników prosimy wstrzymać się do września - do pierwszych zajęć, po uzgodnieniu z nauczycielami danych przedmiotów ( języki obce, przedmioty zawodowe).</w:t>
      </w: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tbl>
      <w:tblPr>
        <w:tblW w:w="15736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127"/>
        <w:gridCol w:w="850"/>
        <w:gridCol w:w="2835"/>
        <w:gridCol w:w="3827"/>
        <w:gridCol w:w="1701"/>
        <w:gridCol w:w="1276"/>
        <w:gridCol w:w="2127"/>
      </w:tblGrid>
      <w:tr w:rsidR="008D2BFA" w:rsidRPr="00C11FD6" w:rsidTr="007B39AA">
        <w:trPr>
          <w:trHeight w:val="78"/>
        </w:trPr>
        <w:tc>
          <w:tcPr>
            <w:tcW w:w="15736" w:type="dxa"/>
            <w:gridSpan w:val="8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Przedmioty ogólnokształcące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</w:tr>
      <w:tr w:rsidR="008D2BFA" w:rsidRPr="00C11FD6" w:rsidTr="007B39AA">
        <w:trPr>
          <w:trHeight w:val="78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Lp.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Przedmiot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Klasa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Autor/ autorzy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Tytuł podręcznika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Wydawca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Klasy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Uwagi</w:t>
            </w:r>
          </w:p>
        </w:tc>
      </w:tr>
      <w:tr w:rsidR="008D2BFA" w:rsidRPr="00C11FD6" w:rsidTr="007B39AA">
        <w:trPr>
          <w:trHeight w:val="9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polski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  <w:t>Nowe zrozumieć tekst – zrozumieć człowieka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 – 2 cz.</w:t>
            </w:r>
          </w:p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703/1/2014 kl.1 cz.1</w:t>
            </w:r>
          </w:p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703/2/2014 kl.1 cz.2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70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  <w:t>Nowe zrozumieć tekst – zrozumieć człowieka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 – 2 cz.</w:t>
            </w:r>
          </w:p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703/3/2014 kl.2 cz.1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703/4/2014 kl.2 cz.2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56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III 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keepNext/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kern w:val="1"/>
                <w:lang w:eastAsia="hi-IN" w:bidi="hi-IN"/>
              </w:rPr>
              <w:t>Nowe zrozumieć tekst – zrozumieć człowieka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kl. III 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703/5/2014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71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Chemperek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Adam Kalbarczyk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Zrozumieć tekst - zrozumieć człowieka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kl. III 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.: 703/5/201</w:t>
            </w:r>
            <w:r w:rsidR="007B39AA">
              <w:rPr>
                <w:rFonts w:ascii="Times New Roman" w:eastAsia="Times New Roman" w:hAnsi="Times New Roman" w:cs="Times New Roman"/>
                <w:kern w:val="1"/>
                <w:lang w:eastAsia="hi-IN" w:bidi="hi-IN"/>
              </w:rPr>
              <w:t>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1078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angielski</w:t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850" w:type="dxa"/>
          </w:tcPr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r w:rsidR="00965CDC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  <w:p w:rsidR="00965CDC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965CDC" w:rsidRPr="00C11FD6" w:rsidRDefault="00965CD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Patricia </w:t>
            </w:r>
            <w:proofErr w:type="spellStart"/>
            <w:r w:rsidRPr="00F93583">
              <w:rPr>
                <w:rFonts w:ascii="Times New Roman" w:eastAsia="ヒラギノ角ゴ Pro W3" w:hAnsi="Times New Roman" w:cs="Times New Roman"/>
              </w:rPr>
              <w:t>Reilly</w:t>
            </w:r>
            <w:proofErr w:type="spellEnd"/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Anna Grodzicka</w:t>
            </w:r>
          </w:p>
          <w:p w:rsidR="008D2BFA" w:rsidRPr="00F93583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  <w:r w:rsidRPr="00F93583">
              <w:rPr>
                <w:rFonts w:ascii="Times New Roman" w:eastAsia="ヒラギノ角ゴ Pro W3" w:hAnsi="Times New Roman" w:cs="Times New Roman"/>
                <w:b/>
              </w:rPr>
              <w:t xml:space="preserve">1/ Matura </w:t>
            </w:r>
            <w:r w:rsidR="00F93583" w:rsidRPr="00F93583">
              <w:rPr>
                <w:rFonts w:ascii="Times New Roman" w:eastAsia="ヒラギノ角ゴ Pro W3" w:hAnsi="Times New Roman" w:cs="Times New Roman"/>
                <w:b/>
              </w:rPr>
              <w:t>Focus</w:t>
            </w:r>
          </w:p>
          <w:p w:rsidR="008D2BFA" w:rsidRPr="00F93583" w:rsidRDefault="008D2BFA" w:rsidP="007B39AA">
            <w:pPr>
              <w:suppressAutoHyphens/>
              <w:spacing w:after="0" w:line="240" w:lineRule="auto"/>
              <w:rPr>
                <w:rFonts w:ascii="Times New Roman" w:hAnsi="Times New Roman" w:cs="Times New Roman"/>
                <w:u w:color="FF0000"/>
              </w:rPr>
            </w:pPr>
            <w:r w:rsidRPr="00F93583">
              <w:rPr>
                <w:rFonts w:ascii="Times New Roman" w:hAnsi="Times New Roman" w:cs="Times New Roman"/>
                <w:u w:color="FF0000"/>
              </w:rPr>
              <w:t xml:space="preserve">1 - nr </w:t>
            </w:r>
            <w:proofErr w:type="spellStart"/>
            <w:r w:rsidRPr="00F93583">
              <w:rPr>
                <w:rFonts w:ascii="Times New Roman" w:hAnsi="Times New Roman" w:cs="Times New Roman"/>
                <w:u w:color="FF0000"/>
              </w:rPr>
              <w:t>dop</w:t>
            </w:r>
            <w:proofErr w:type="spellEnd"/>
            <w:r w:rsidRPr="00F93583">
              <w:rPr>
                <w:rFonts w:ascii="Times New Roman" w:hAnsi="Times New Roman" w:cs="Times New Roman"/>
                <w:u w:color="FF0000"/>
              </w:rPr>
              <w:t>. 672/1/2015</w:t>
            </w:r>
          </w:p>
          <w:p w:rsidR="008D2BFA" w:rsidRPr="00F93583" w:rsidRDefault="008D2BFA" w:rsidP="007B39AA">
            <w:pPr>
              <w:suppressAutoHyphens/>
              <w:spacing w:after="0" w:line="240" w:lineRule="auto"/>
              <w:rPr>
                <w:rFonts w:ascii="Times New Roman" w:hAnsi="Times New Roman" w:cs="Times New Roman"/>
                <w:u w:color="FF0000"/>
              </w:rPr>
            </w:pPr>
            <w:r w:rsidRPr="00F93583">
              <w:rPr>
                <w:rFonts w:ascii="Times New Roman" w:hAnsi="Times New Roman" w:cs="Times New Roman"/>
                <w:u w:color="FF0000"/>
              </w:rPr>
              <w:t xml:space="preserve">2 - nr </w:t>
            </w:r>
            <w:proofErr w:type="spellStart"/>
            <w:r w:rsidRPr="00F93583">
              <w:rPr>
                <w:rFonts w:ascii="Times New Roman" w:hAnsi="Times New Roman" w:cs="Times New Roman"/>
                <w:u w:color="FF0000"/>
              </w:rPr>
              <w:t>dop</w:t>
            </w:r>
            <w:proofErr w:type="spellEnd"/>
            <w:r w:rsidRPr="00F93583">
              <w:rPr>
                <w:rFonts w:ascii="Times New Roman" w:hAnsi="Times New Roman" w:cs="Times New Roman"/>
                <w:u w:color="FF0000"/>
              </w:rPr>
              <w:t xml:space="preserve">. 672/2/2013/2015 </w:t>
            </w:r>
          </w:p>
          <w:p w:rsidR="00C11FD6" w:rsidRPr="00F93583" w:rsidRDefault="00C11FD6" w:rsidP="00C11FD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zakres </w:t>
            </w:r>
            <w:r w:rsidRPr="00F93583">
              <w:rPr>
                <w:rFonts w:ascii="Times New Roman" w:eastAsia="ヒラギノ角ゴ Pro W3" w:hAnsi="Times New Roman" w:cs="Times New Roman"/>
                <w:b/>
              </w:rPr>
              <w:t>podstawowy i rozszerzony</w:t>
            </w:r>
          </w:p>
          <w:p w:rsidR="00801E66" w:rsidRPr="00F93583" w:rsidRDefault="00801E66" w:rsidP="00C11FD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</w:p>
          <w:p w:rsidR="00812ACA" w:rsidRPr="00812ACA" w:rsidRDefault="00801E66" w:rsidP="00812AC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F93583">
              <w:rPr>
                <w:rFonts w:ascii="Times New Roman" w:eastAsia="ヒラギノ角ゴ Pro W3" w:hAnsi="Times New Roman" w:cs="Times New Roman"/>
                <w:b/>
              </w:rPr>
              <w:t xml:space="preserve">2/ </w:t>
            </w:r>
            <w:r w:rsidRPr="00812ACA">
              <w:rPr>
                <w:rFonts w:ascii="Times New Roman" w:hAnsi="Times New Roman" w:cs="Times New Roman"/>
                <w:b/>
                <w:color w:val="222222"/>
                <w:shd w:val="clear" w:color="auto" w:fill="FFFFFF"/>
              </w:rPr>
              <w:t>PASSWORD</w:t>
            </w:r>
          </w:p>
          <w:p w:rsidR="00812ACA" w:rsidRPr="00812ACA" w:rsidRDefault="00812ACA" w:rsidP="00812AC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pl-PL"/>
              </w:rPr>
            </w:pPr>
            <w:r w:rsidRPr="00812ACA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pl-PL"/>
              </w:rPr>
              <w:t xml:space="preserve">1 – nr </w:t>
            </w:r>
            <w:proofErr w:type="spellStart"/>
            <w:r w:rsidRPr="00812ACA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pl-PL"/>
              </w:rPr>
              <w:t>dop</w:t>
            </w:r>
            <w:proofErr w:type="spellEnd"/>
            <w:r w:rsidRPr="00812ACA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pl-PL"/>
              </w:rPr>
              <w:t>. 767/1/2015</w:t>
            </w:r>
          </w:p>
          <w:p w:rsidR="00812ACA" w:rsidRPr="00812ACA" w:rsidRDefault="00812ACA" w:rsidP="00812ACA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22222"/>
                <w:sz w:val="19"/>
                <w:szCs w:val="19"/>
                <w:lang w:eastAsia="pl-PL"/>
              </w:rPr>
            </w:pPr>
            <w:r w:rsidRPr="00812ACA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pl-PL"/>
              </w:rPr>
              <w:t xml:space="preserve">2 – nr </w:t>
            </w:r>
            <w:proofErr w:type="spellStart"/>
            <w:r w:rsidRPr="00812ACA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pl-PL"/>
              </w:rPr>
              <w:t>dop</w:t>
            </w:r>
            <w:proofErr w:type="spellEnd"/>
            <w:r w:rsidRPr="00812ACA">
              <w:rPr>
                <w:rFonts w:ascii="Times New Roman" w:eastAsia="Times New Roman" w:hAnsi="Times New Roman" w:cs="Times New Roman"/>
                <w:color w:val="222222"/>
                <w:sz w:val="19"/>
                <w:szCs w:val="19"/>
                <w:lang w:eastAsia="pl-PL"/>
              </w:rPr>
              <w:t>. 767/2/2016</w:t>
            </w:r>
          </w:p>
          <w:p w:rsidR="008D2BFA" w:rsidRPr="00F93583" w:rsidRDefault="008D2BFA" w:rsidP="00F9358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  <w:b/>
              </w:rPr>
            </w:pPr>
          </w:p>
        </w:tc>
        <w:tc>
          <w:tcPr>
            <w:tcW w:w="1701" w:type="dxa"/>
          </w:tcPr>
          <w:p w:rsidR="00C11FD6" w:rsidRPr="00F93583" w:rsidRDefault="00C11FD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 xml:space="preserve">1/ </w:t>
            </w:r>
            <w:r w:rsidR="008D2BFA" w:rsidRPr="00F93583">
              <w:rPr>
                <w:rFonts w:ascii="Times New Roman" w:eastAsia="ヒラギノ角ゴ Pro W3" w:hAnsi="Times New Roman" w:cs="Times New Roman"/>
              </w:rPr>
              <w:t>PEARSON</w:t>
            </w: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F93583" w:rsidRPr="00F93583" w:rsidRDefault="00F93583" w:rsidP="00801E66">
            <w:pPr>
              <w:rPr>
                <w:rFonts w:ascii="Times New Roman" w:eastAsia="ヒラギノ角ゴ Pro W3" w:hAnsi="Times New Roman" w:cs="Times New Roman"/>
              </w:rPr>
            </w:pPr>
          </w:p>
          <w:p w:rsidR="00801E66" w:rsidRPr="00F93583" w:rsidRDefault="00801E66" w:rsidP="00801E66">
            <w:pPr>
              <w:rPr>
                <w:rFonts w:ascii="Times New Roman" w:hAnsi="Times New Roman" w:cs="Times New Roman"/>
              </w:rPr>
            </w:pPr>
            <w:r w:rsidRPr="00F93583">
              <w:rPr>
                <w:rFonts w:ascii="Times New Roman" w:eastAsia="ヒラギノ角ゴ Pro W3" w:hAnsi="Times New Roman" w:cs="Times New Roman"/>
              </w:rPr>
              <w:t>2/</w:t>
            </w:r>
            <w:r w:rsidR="008C2F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M</w:t>
            </w:r>
            <w:r w:rsidRPr="00F9358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acmillan</w:t>
            </w:r>
          </w:p>
        </w:tc>
        <w:tc>
          <w:tcPr>
            <w:tcW w:w="1276" w:type="dxa"/>
            <w:vAlign w:val="center"/>
          </w:tcPr>
          <w:p w:rsidR="00C11FD6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C11FD6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F93583" w:rsidRDefault="00C11FD6" w:rsidP="00C11FD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b/>
                <w:lang w:eastAsia="pl-PL"/>
              </w:rPr>
              <w:t>w zależności od poziomu klasy/grupy – wybór we wrześniu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7561C" w:rsidRDefault="00E7561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  <w:p w:rsidR="00E7561C" w:rsidRDefault="00E7561C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IV</w:t>
            </w:r>
          </w:p>
        </w:tc>
        <w:tc>
          <w:tcPr>
            <w:tcW w:w="2835" w:type="dxa"/>
            <w:vAlign w:val="center"/>
          </w:tcPr>
          <w:p w:rsidR="008D2BFA" w:rsidRPr="00487357" w:rsidRDefault="008D2BFA" w:rsidP="007B39AA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 xml:space="preserve">1/ M. Umińska, B. Hastings, </w:t>
            </w:r>
          </w:p>
          <w:p w:rsidR="008D2BFA" w:rsidRPr="00487357" w:rsidRDefault="008D2BFA" w:rsidP="007B39AA">
            <w:pPr>
              <w:tabs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487357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487357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01E66" w:rsidRPr="00487357" w:rsidRDefault="00801E66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487357" w:rsidRPr="00487357" w:rsidRDefault="00487357" w:rsidP="004873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pl-PL"/>
              </w:rPr>
            </w:pPr>
            <w:r w:rsidRPr="00487357">
              <w:rPr>
                <w:rFonts w:ascii="Times New Roman" w:eastAsia="Times New Roman" w:hAnsi="Times New Roman" w:cs="Times New Roman"/>
                <w:color w:val="222222"/>
                <w:lang w:eastAsia="pl-PL"/>
              </w:rPr>
              <w:t>2/ Marta Rosiński</w:t>
            </w:r>
            <w:r>
              <w:rPr>
                <w:rFonts w:ascii="Times New Roman" w:eastAsia="Times New Roman" w:hAnsi="Times New Roman" w:cs="Times New Roman"/>
                <w:color w:val="222222"/>
                <w:lang w:eastAsia="pl-PL"/>
              </w:rPr>
              <w:t>,</w:t>
            </w:r>
          </w:p>
          <w:p w:rsidR="00487357" w:rsidRPr="00487357" w:rsidRDefault="00487357" w:rsidP="004873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pl-PL"/>
              </w:rPr>
            </w:pPr>
            <w:proofErr w:type="spellStart"/>
            <w:r w:rsidRPr="00487357">
              <w:rPr>
                <w:rFonts w:ascii="Times New Roman" w:eastAsia="Times New Roman" w:hAnsi="Times New Roman" w:cs="Times New Roman"/>
                <w:color w:val="222222"/>
                <w:lang w:eastAsia="pl-PL"/>
              </w:rPr>
              <w:t>Lynda</w:t>
            </w:r>
            <w:proofErr w:type="spellEnd"/>
            <w:r w:rsidRPr="00487357">
              <w:rPr>
                <w:rFonts w:ascii="Times New Roman" w:eastAsia="Times New Roman" w:hAnsi="Times New Roman" w:cs="Times New Roman"/>
                <w:color w:val="222222"/>
                <w:lang w:eastAsia="pl-PL"/>
              </w:rPr>
              <w:t xml:space="preserve"> Edwards</w:t>
            </w:r>
          </w:p>
          <w:p w:rsidR="008D2BFA" w:rsidRPr="00487357" w:rsidRDefault="008D2BFA" w:rsidP="0048735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F93583" w:rsidRPr="00487357" w:rsidRDefault="008D2BFA" w:rsidP="00F93583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 xml:space="preserve">1/ </w:t>
            </w:r>
            <w:r w:rsidR="00F93583" w:rsidRPr="0048735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Longman: MATURA 2015 </w:t>
            </w:r>
          </w:p>
          <w:p w:rsidR="008D2BFA" w:rsidRPr="00487357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>Repetytorium  maturalne</w:t>
            </w:r>
          </w:p>
          <w:p w:rsidR="008D2BFA" w:rsidRPr="00487357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>poziom podstawowy</w:t>
            </w:r>
          </w:p>
          <w:p w:rsidR="00487357" w:rsidRPr="00487357" w:rsidRDefault="008D2BFA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>lub rozszerzony</w:t>
            </w:r>
          </w:p>
          <w:p w:rsidR="00487357" w:rsidRPr="00487357" w:rsidRDefault="00487357" w:rsidP="007B39AA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487357" w:rsidRPr="008C2FBF" w:rsidRDefault="00487357" w:rsidP="00487357">
            <w:pPr>
              <w:spacing w:after="0" w:line="240" w:lineRule="auto"/>
              <w:rPr>
                <w:rFonts w:ascii="Times New Roman" w:eastAsia="Times New Roman" w:hAnsi="Times New Roman" w:cs="Times New Roman"/>
                <w:shd w:val="clear" w:color="auto" w:fill="FFFFFF"/>
                <w:lang w:eastAsia="pl-PL"/>
              </w:rPr>
            </w:pPr>
            <w:r w:rsidRPr="00487357">
              <w:rPr>
                <w:rFonts w:ascii="Times New Roman" w:eastAsia="Times New Roman" w:hAnsi="Times New Roman" w:cs="Times New Roman"/>
                <w:color w:val="500050"/>
                <w:shd w:val="clear" w:color="auto" w:fill="FFFFFF"/>
                <w:lang w:eastAsia="pl-PL"/>
              </w:rPr>
              <w:t>2</w:t>
            </w:r>
            <w:r w:rsidRPr="008C2FBF">
              <w:rPr>
                <w:rFonts w:ascii="Times New Roman" w:eastAsia="Times New Roman" w:hAnsi="Times New Roman" w:cs="Times New Roman"/>
                <w:shd w:val="clear" w:color="auto" w:fill="FFFFFF"/>
                <w:lang w:eastAsia="pl-PL"/>
              </w:rPr>
              <w:t>/ Repetytorium maturalne</w:t>
            </w:r>
          </w:p>
          <w:p w:rsidR="00487357" w:rsidRPr="00487357" w:rsidRDefault="00487357" w:rsidP="0048735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87357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eastAsia="pl-PL"/>
              </w:rPr>
              <w:t>Matura 2015</w:t>
            </w:r>
          </w:p>
          <w:p w:rsidR="00487357" w:rsidRPr="00487357" w:rsidRDefault="00487357" w:rsidP="004873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lang w:eastAsia="pl-PL"/>
              </w:rPr>
            </w:pPr>
            <w:r w:rsidRPr="00487357">
              <w:rPr>
                <w:rFonts w:ascii="Times New Roman" w:eastAsia="Times New Roman" w:hAnsi="Times New Roman" w:cs="Times New Roman"/>
                <w:color w:val="222222"/>
                <w:lang w:eastAsia="pl-PL"/>
              </w:rPr>
              <w:t>poziom podstawowy i rozszerzony</w:t>
            </w:r>
          </w:p>
          <w:p w:rsidR="008D2BFA" w:rsidRPr="00487357" w:rsidRDefault="00487357" w:rsidP="00487357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487357">
              <w:rPr>
                <w:rFonts w:ascii="Times New Roman" w:eastAsia="Times New Roman" w:hAnsi="Times New Roman" w:cs="Times New Roman"/>
                <w:color w:val="222222"/>
                <w:shd w:val="clear" w:color="auto" w:fill="FFFFFF"/>
                <w:lang w:eastAsia="pl-PL"/>
              </w:rPr>
              <w:t>Nr dopuszczenia: 710/2014</w:t>
            </w:r>
          </w:p>
        </w:tc>
        <w:tc>
          <w:tcPr>
            <w:tcW w:w="1701" w:type="dxa"/>
          </w:tcPr>
          <w:p w:rsidR="00C11FD6" w:rsidRPr="00487357" w:rsidRDefault="00C11FD6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</w:p>
          <w:p w:rsidR="008D2BFA" w:rsidRPr="00487357" w:rsidRDefault="008D2BFA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ヒラギノ角ゴ Pro W3" w:hAnsi="Times New Roman" w:cs="Times New Roman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>1/ PEARSON</w:t>
            </w:r>
          </w:p>
          <w:p w:rsidR="008D2BFA" w:rsidRPr="00487357" w:rsidRDefault="008D2BFA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487357" w:rsidRDefault="008D2BFA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487357" w:rsidRPr="00487357" w:rsidRDefault="00487357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487357" w:rsidRDefault="00487357" w:rsidP="007B39AA">
            <w:pPr>
              <w:tabs>
                <w:tab w:val="left" w:pos="-31680"/>
                <w:tab w:val="left" w:pos="-31552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487357">
              <w:rPr>
                <w:rFonts w:ascii="Times New Roman" w:eastAsia="ヒラギノ角ゴ Pro W3" w:hAnsi="Times New Roman" w:cs="Times New Roman"/>
              </w:rPr>
              <w:t>2/</w:t>
            </w:r>
            <w:r w:rsidR="008C2FB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M</w:t>
            </w:r>
            <w:r w:rsidRPr="00487357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acmillan</w:t>
            </w:r>
          </w:p>
        </w:tc>
        <w:tc>
          <w:tcPr>
            <w:tcW w:w="1276" w:type="dxa"/>
            <w:vAlign w:val="center"/>
          </w:tcPr>
          <w:p w:rsidR="008D2BFA" w:rsidRDefault="00E7561C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E7561C" w:rsidRDefault="00E7561C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E7561C" w:rsidRPr="00487357" w:rsidRDefault="00E7561C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487357" w:rsidRPr="00F93583" w:rsidRDefault="00487357" w:rsidP="0048735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F93583" w:rsidRDefault="00487357" w:rsidP="0048735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93583">
              <w:rPr>
                <w:rFonts w:ascii="Times New Roman" w:eastAsia="Times New Roman" w:hAnsi="Times New Roman" w:cs="Times New Roman"/>
                <w:b/>
                <w:lang w:eastAsia="pl-PL"/>
              </w:rPr>
              <w:t>w zależności od poziomu klasy/grupy – wybór we wrześniu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niemiecki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  <w:p w:rsidR="008D2BFA" w:rsidRPr="00C11FD6" w:rsidRDefault="004F6FCD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Kraczyńska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–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Pham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J. Szczęk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pStyle w:val="Standard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cs="Times New Roman"/>
                <w:b/>
                <w:sz w:val="22"/>
                <w:szCs w:val="22"/>
              </w:rPr>
            </w:pPr>
            <w:r w:rsidRPr="00C11FD6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 xml:space="preserve">Fokus 1  </w:t>
            </w:r>
            <w:proofErr w:type="spellStart"/>
            <w:r w:rsidRPr="00C11FD6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>Klasa</w:t>
            </w:r>
            <w:proofErr w:type="spellEnd"/>
            <w:r w:rsidRPr="00C11FD6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 xml:space="preserve"> 1-</w:t>
            </w:r>
            <w:r w:rsidR="00965CDC">
              <w:rPr>
                <w:rFonts w:eastAsia="Times New Roman" w:cs="Times New Roman"/>
                <w:b/>
                <w:sz w:val="22"/>
                <w:szCs w:val="22"/>
                <w:lang w:val="de-DE" w:eastAsia="pl-PL"/>
              </w:rPr>
              <w:t xml:space="preserve"> 3</w:t>
            </w:r>
          </w:p>
          <w:p w:rsidR="008D2BFA" w:rsidRPr="00C11FD6" w:rsidRDefault="008D2BFA" w:rsidP="007B39AA">
            <w:pPr>
              <w:pStyle w:val="Standard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cs="Times New Roman"/>
                <w:sz w:val="22"/>
                <w:szCs w:val="22"/>
              </w:rPr>
            </w:pPr>
            <w:proofErr w:type="spellStart"/>
            <w:r w:rsidRPr="00C11FD6">
              <w:rPr>
                <w:rFonts w:eastAsia="Times New Roman" w:cs="Times New Roman"/>
                <w:sz w:val="22"/>
                <w:szCs w:val="22"/>
                <w:lang w:val="de-DE" w:eastAsia="pl-PL"/>
              </w:rPr>
              <w:t>Nr</w:t>
            </w:r>
            <w:proofErr w:type="spellEnd"/>
            <w:r w:rsidRPr="00C11FD6">
              <w:rPr>
                <w:rFonts w:eastAsia="Times New Roman" w:cs="Times New Roman"/>
                <w:sz w:val="22"/>
                <w:szCs w:val="22"/>
                <w:lang w:val="de-DE" w:eastAsia="pl-PL"/>
              </w:rPr>
              <w:t xml:space="preserve"> dop.: 695/1/2014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WSiP</w:t>
            </w:r>
            <w:proofErr w:type="spellEnd"/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zależności od poziomu klasy</w:t>
            </w:r>
            <w:r w:rsidR="002B3148">
              <w:rPr>
                <w:rFonts w:ascii="Times New Roman" w:eastAsia="Times New Roman" w:hAnsi="Times New Roman" w:cs="Times New Roman"/>
                <w:b/>
                <w:lang w:eastAsia="pl-PL"/>
              </w:rPr>
              <w:t>/grupy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– wybór we wrześniu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1/ Giorgio Motta,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 xml:space="preserve">Beata </w:t>
            </w:r>
            <w:proofErr w:type="spellStart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Ćwikłowska</w:t>
            </w:r>
            <w:proofErr w:type="spellEnd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br/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 xml:space="preserve">1/ Anna </w:t>
            </w:r>
            <w:proofErr w:type="spellStart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Kryczyńska-Pham</w:t>
            </w:r>
            <w:proofErr w:type="spellEnd"/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, Joanna Szczęk</w:t>
            </w:r>
          </w:p>
        </w:tc>
        <w:tc>
          <w:tcPr>
            <w:tcW w:w="3827" w:type="dxa"/>
            <w:vAlign w:val="center"/>
          </w:tcPr>
          <w:p w:rsidR="008D2BFA" w:rsidRPr="00791A05" w:rsidRDefault="008D2BFA" w:rsidP="007B39AA">
            <w:pPr>
              <w:pStyle w:val="Standard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rPr>
                <w:rFonts w:cs="Times New Roman"/>
                <w:sz w:val="22"/>
                <w:szCs w:val="22"/>
              </w:rPr>
            </w:pPr>
            <w:r w:rsidRPr="00791A05">
              <w:rPr>
                <w:rFonts w:eastAsia="Times New Roman" w:cs="Times New Roman"/>
                <w:sz w:val="22"/>
                <w:szCs w:val="22"/>
                <w:lang w:val="de-DE" w:eastAsia="pl-PL"/>
              </w:rPr>
              <w:t>1/ Direkt neu 1b -  2b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791A05" w:rsidRDefault="008D2BFA" w:rsidP="007B39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2/ Repetytorium maturalne ABITUR</w:t>
            </w:r>
          </w:p>
          <w:p w:rsidR="008D2BFA" w:rsidRPr="00791A05" w:rsidRDefault="008D2BFA" w:rsidP="007B39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zakres kształcenia: podstawowy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701" w:type="dxa"/>
          </w:tcPr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val="de-DE" w:eastAsia="pl-PL"/>
              </w:rPr>
              <w:t>1/ Lektor Klett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  <w:p w:rsidR="008D2BFA" w:rsidRPr="00791A05" w:rsidRDefault="008D2BFA" w:rsidP="007B39A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791A05">
              <w:rPr>
                <w:rFonts w:ascii="Times New Roman" w:eastAsia="Times New Roman" w:hAnsi="Times New Roman" w:cs="Times New Roman"/>
                <w:lang w:eastAsia="pl-PL"/>
              </w:rPr>
              <w:t>2/ WSiP</w:t>
            </w:r>
          </w:p>
          <w:p w:rsidR="008D2BFA" w:rsidRPr="00791A05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791A05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791A05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</w:tc>
        <w:tc>
          <w:tcPr>
            <w:tcW w:w="2127" w:type="dxa"/>
          </w:tcPr>
          <w:p w:rsidR="008D2BFA" w:rsidRPr="00791A05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</w:tr>
      <w:tr w:rsidR="008D2BFA" w:rsidRPr="00C11FD6" w:rsidTr="007B39AA">
        <w:trPr>
          <w:trHeight w:val="667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J. hiszpański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C2FBF" w:rsidRDefault="008D2BF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hAnsi="Times New Roman" w:cs="Times New Roman"/>
                <w:b/>
                <w:shd w:val="clear" w:color="auto" w:fill="FFFFFF"/>
              </w:rPr>
              <w:t>DESCUBRE</w:t>
            </w:r>
          </w:p>
          <w:p w:rsidR="008D2BFA" w:rsidRPr="00C11FD6" w:rsidRDefault="008D2BF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hAnsi="Times New Roman" w:cs="Times New Roman"/>
                <w:shd w:val="clear" w:color="auto" w:fill="FFFFFF"/>
              </w:rPr>
              <w:lastRenderedPageBreak/>
              <w:t>Nr dopuszczenia MEN 766/1/2015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lastRenderedPageBreak/>
              <w:t>Draco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  zakresie zdecyduje nauczyciel 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zależności od 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poziomu klasy</w:t>
            </w:r>
            <w:r w:rsidR="003F3D70">
              <w:rPr>
                <w:rFonts w:ascii="Times New Roman" w:eastAsia="Times New Roman" w:hAnsi="Times New Roman" w:cs="Times New Roman"/>
                <w:b/>
                <w:lang w:eastAsia="pl-PL"/>
              </w:rPr>
              <w:t>/grupy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– wybór we wrześniu</w:t>
            </w:r>
          </w:p>
        </w:tc>
      </w:tr>
      <w:tr w:rsidR="007B39AA" w:rsidRPr="00C11FD6" w:rsidTr="007B39AA">
        <w:trPr>
          <w:trHeight w:val="667"/>
        </w:trPr>
        <w:tc>
          <w:tcPr>
            <w:tcW w:w="993" w:type="dxa"/>
            <w:vMerge/>
            <w:vAlign w:val="center"/>
          </w:tcPr>
          <w:p w:rsidR="007B39AA" w:rsidRPr="00C11FD6" w:rsidRDefault="007B39A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7B39AA" w:rsidRPr="00C11FD6" w:rsidRDefault="007B39A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4144AD" w:rsidRDefault="004144AD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7B39AA" w:rsidRPr="00C11FD6" w:rsidRDefault="004144AD" w:rsidP="004144A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 </w:t>
            </w:r>
            <w:r w:rsidR="007B39AA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7B39AA" w:rsidRPr="00C11FD6" w:rsidRDefault="007B39AA" w:rsidP="007B39A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7B39AA" w:rsidRPr="004144AD" w:rsidRDefault="007B39A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hAnsi="Times New Roman" w:cs="Times New Roman"/>
                <w:b/>
                <w:shd w:val="clear" w:color="auto" w:fill="FFFFFF"/>
              </w:rPr>
              <w:t>DESCUBR</w:t>
            </w:r>
            <w:r w:rsidR="004144AD">
              <w:rPr>
                <w:rFonts w:ascii="Times New Roman" w:hAnsi="Times New Roman" w:cs="Times New Roman"/>
                <w:b/>
                <w:shd w:val="clear" w:color="auto" w:fill="FFFFFF"/>
              </w:rPr>
              <w:t>E</w:t>
            </w:r>
          </w:p>
        </w:tc>
        <w:tc>
          <w:tcPr>
            <w:tcW w:w="1701" w:type="dxa"/>
          </w:tcPr>
          <w:p w:rsidR="007B39AA" w:rsidRPr="004144AD" w:rsidRDefault="007B39AA" w:rsidP="007B39AA">
            <w:pPr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Draco</w:t>
            </w:r>
          </w:p>
        </w:tc>
        <w:tc>
          <w:tcPr>
            <w:tcW w:w="1276" w:type="dxa"/>
            <w:vAlign w:val="center"/>
          </w:tcPr>
          <w:p w:rsidR="007B39AA" w:rsidRPr="00C11FD6" w:rsidRDefault="007B39A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7B39AA" w:rsidRPr="00C11FD6" w:rsidRDefault="007B39A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7B39AA" w:rsidRPr="00C11FD6" w:rsidRDefault="007B39A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</w:tc>
      </w:tr>
      <w:tr w:rsidR="008D2BFA" w:rsidRPr="00C11FD6" w:rsidTr="007B39AA">
        <w:trPr>
          <w:trHeight w:val="66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Default="007B39A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  <w:p w:rsidR="007B39AA" w:rsidRPr="00C11FD6" w:rsidRDefault="007B39A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Francisca Castro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proofErr w:type="spellStart"/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Viudez</w:t>
            </w:r>
            <w:proofErr w:type="spellEnd"/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, Pilar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Diaz Ballesteros</w:t>
            </w:r>
          </w:p>
        </w:tc>
        <w:tc>
          <w:tcPr>
            <w:tcW w:w="3827" w:type="dxa"/>
            <w:vAlign w:val="center"/>
          </w:tcPr>
          <w:p w:rsidR="007B39AA" w:rsidRDefault="008D2BFA" w:rsidP="007B39AA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kl. 3 - </w:t>
            </w:r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Nuevo </w:t>
            </w:r>
            <w:proofErr w:type="spellStart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Espanol</w:t>
            </w:r>
            <w:proofErr w:type="spellEnd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en</w:t>
            </w:r>
            <w:proofErr w:type="spellEnd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Marcha</w:t>
            </w:r>
            <w:proofErr w:type="spellEnd"/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2</w:t>
            </w:r>
            <w:r w:rsidRPr="00C11FD6"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 </w:t>
            </w:r>
          </w:p>
          <w:p w:rsidR="008D2BFA" w:rsidRPr="007B39AA" w:rsidRDefault="007B39AA" w:rsidP="007B39AA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>kl. 4 -</w:t>
            </w:r>
            <w:r w:rsidRPr="00C11FD6"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Nuevo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Espanol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en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>Marcha</w:t>
            </w:r>
            <w:proofErr w:type="spellEnd"/>
            <w:r>
              <w:rPr>
                <w:rFonts w:ascii="Times New Roman" w:hAnsi="Times New Roman" w:cs="Times New Roman"/>
                <w:b/>
                <w:color w:val="222222"/>
                <w:shd w:val="clear" w:color="auto" w:fill="FFFFFF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  <w:t xml:space="preserve"> 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  <w:color w:val="222222"/>
                <w:shd w:val="clear" w:color="auto" w:fill="FFFFFF"/>
                <w:lang w:val="en-US"/>
              </w:rPr>
            </w:pPr>
          </w:p>
          <w:p w:rsidR="008D2BFA" w:rsidRPr="004144AD" w:rsidRDefault="004144AD" w:rsidP="004144AD">
            <w:pPr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SGEL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</w:tc>
      </w:tr>
      <w:tr w:rsidR="008D2BFA" w:rsidRPr="00C11FD6" w:rsidTr="007B39AA">
        <w:trPr>
          <w:trHeight w:val="419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Wiedza o kulturze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I 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informacja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 xml:space="preserve">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we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 xml:space="preserve">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wrześniu</w:t>
            </w:r>
            <w:proofErr w:type="spellEnd"/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bCs/>
                <w:lang w:val="de-DE"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de-DE"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lang w:val="de-DE"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Historia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Stanisław Roszak,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Jarosław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Kłaczkow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Poznać przeszłość. Wiek XX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525/2012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1/ Ryszard Kulesza,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Krzysztof Kowalewski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 xml:space="preserve">2/ Paweł </w:t>
            </w:r>
            <w:proofErr w:type="spellStart"/>
            <w:r w:rsidRPr="00C11FD6">
              <w:rPr>
                <w:rFonts w:ascii="Times New Roman" w:hAnsi="Times New Roman" w:cs="Times New Roman"/>
              </w:rPr>
              <w:t>Klint</w:t>
            </w:r>
            <w:proofErr w:type="spellEnd"/>
            <w:r w:rsidRPr="00C11FD6">
              <w:rPr>
                <w:rFonts w:ascii="Times New Roman" w:hAnsi="Times New Roman" w:cs="Times New Roman"/>
              </w:rPr>
              <w:t>, Piotr Galik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1/ Zrozumieć przeszłość. Starożytność i średniowiecze”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cz.1. Podręcznik do historii dla liceum ogólnokształcącego i technikum.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dopuszczenia: 642/1/2013 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2/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„Zrozumieć przeszłość. Dzieje nowożytne”. cz. 2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Podręcznik do historii dla liceum ogólnokształcącego i technikum. 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. 642/2/2014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F27FA8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1/ Piotr Galik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2/ Jarosław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Kłaczkow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, Agnieszka Zielińska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1/  „Zrozumieć przeszłość. Lata 1815 – 1939”.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cz. 3. Podręcznik do historii dla liceum ogólnokształcącego i technikum. 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. 642/3/2014</w:t>
            </w:r>
          </w:p>
          <w:p w:rsidR="008D2BFA" w:rsidRPr="00C11FD6" w:rsidRDefault="008D2BFA" w:rsidP="007B39AA">
            <w:pPr>
              <w:widowControl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kern w:val="1"/>
                <w:lang w:eastAsia="hi-IN" w:bidi="hi-IN"/>
              </w:rPr>
              <w:t xml:space="preserve">2/ 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„Zrozumieć przeszłość. Dzieje najnowsze po 1939 r."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Podręcznik do historii dla liceum ogólnokształcącego i technikum. Zakres rozszerzony.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</w:t>
            </w:r>
            <w:proofErr w:type="spellStart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dop</w:t>
            </w:r>
            <w:proofErr w:type="spellEnd"/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. 642/4/ 2015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Wiedza</w:t>
            </w:r>
            <w:r w:rsidR="001022D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o społeczeństwie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Arkadiusz Janicki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centrum uwagi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505/2012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- 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Arkadiusz Janicki,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Justyna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Klęczkowska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Menz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centrum uwagi</w:t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-  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630/1/2012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 – klasa mundurowa</w:t>
            </w: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Arkadiusz Janicki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Justyna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Klęczkowska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Menz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W centrum uwagi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– zakres podstawowy cz. 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630/1/2012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3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de-DE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2B7EAD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Arkadiusz Janicki,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Justyna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Klęczkowska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Mariusz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Menz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centrum uwagi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-  zakres rozszerzony cz. 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 630/2012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67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8.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Matematyka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4144AD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 L. Chańko,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1B3E68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</w:t>
            </w:r>
            <w:r w:rsidRPr="00C11FD6">
              <w:rPr>
                <w:rFonts w:ascii="Times New Roman" w:hAnsi="Times New Roman" w:cs="Times New Roman"/>
              </w:rPr>
              <w:t xml:space="preserve">. Podręcznik dla szkół ponadgimnazjalnych.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>Nr dopuszczenia: 378/1/2011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67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L. Chańko,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</w:t>
            </w:r>
            <w:r w:rsidRPr="00C11FD6">
              <w:rPr>
                <w:rFonts w:ascii="Times New Roman" w:hAnsi="Times New Roman" w:cs="Times New Roman"/>
              </w:rPr>
              <w:t>. Podręcznik dla szkół ponadgimnazjalnych. Zakres podstawowy i rozszerzony.</w:t>
            </w:r>
          </w:p>
          <w:p w:rsidR="008D2BFA" w:rsidRPr="00C11FD6" w:rsidRDefault="008D2BFA" w:rsidP="007B39A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360/1/2011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</w:p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 matematyką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L. Chańko,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378/1/2011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</w:p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matematyką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2079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Bobiański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L. Chańko,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D.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Ponczek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1.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Zakres podstawowy.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378/1/2011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. </w:t>
            </w:r>
            <w:r w:rsidRPr="00C11FD6">
              <w:rPr>
                <w:rFonts w:ascii="Times New Roman" w:hAnsi="Times New Roman" w:cs="Times New Roman"/>
              </w:rPr>
              <w:t xml:space="preserve">Podręcznik dla klasy 2 szkół ponadgimnazjalnych. Kształcenie ogólne w zakresie podstawowym.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378/2/2013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2.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360/2/2013.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3.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</w:p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matematyką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>.</w:t>
            </w:r>
            <w:r w:rsidRPr="00C11FD6">
              <w:rPr>
                <w:rFonts w:ascii="Times New Roman" w:hAnsi="Times New Roman" w:cs="Times New Roman"/>
              </w:rPr>
              <w:t xml:space="preserve"> Podręcznik dla klasy 2 szkół ponadgimnazjalnych. Kształcenie ogólne w zakresie podstawowym.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378/2/2013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>.</w:t>
            </w:r>
            <w:r w:rsidRPr="00C11FD6">
              <w:rPr>
                <w:rFonts w:ascii="Times New Roman" w:hAnsi="Times New Roman" w:cs="Times New Roman"/>
              </w:rPr>
              <w:t xml:space="preserve"> Podręcznik dla klas 3 szkół ponadgimnazjalnych. Kształcenie ogólne w zakresie podstawowym.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>Nr dopuszczenia: 378/3/2014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</w:rPr>
              <w:t>. Podręcznik dla klas 3 szkół ponadgimnazjalnych. Kształcenie ogólne w zakresie podstawowym.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378/3/2014</w:t>
            </w:r>
          </w:p>
        </w:tc>
        <w:tc>
          <w:tcPr>
            <w:tcW w:w="1701" w:type="dxa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2.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Nr dopuszczenia: 360/2/2013.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hAnsi="Times New Roman" w:cs="Times New Roman"/>
              </w:rPr>
            </w:pPr>
            <w:proofErr w:type="spellStart"/>
            <w:r w:rsidRPr="00C11FD6">
              <w:rPr>
                <w:rFonts w:ascii="Times New Roman" w:hAnsi="Times New Roman" w:cs="Times New Roman"/>
                <w:b/>
              </w:rPr>
              <w:t>MATeMAtyka</w:t>
            </w:r>
            <w:proofErr w:type="spellEnd"/>
            <w:r w:rsidRPr="00C11FD6">
              <w:rPr>
                <w:rFonts w:ascii="Times New Roman" w:hAnsi="Times New Roman" w:cs="Times New Roman"/>
                <w:b/>
              </w:rPr>
              <w:t xml:space="preserve"> 3.</w:t>
            </w:r>
            <w:r w:rsidRPr="00C11FD6">
              <w:rPr>
                <w:rFonts w:ascii="Times New Roman" w:hAnsi="Times New Roman" w:cs="Times New Roman"/>
              </w:rPr>
              <w:t xml:space="preserve"> Podręcznik dla szkół ponadgimnazjalnych. Kształcenie ogólne w zakresie rozszerzonym.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hAnsi="Times New Roman" w:cs="Times New Roman"/>
              </w:rPr>
              <w:t>Nr dopuszczenia: 360/3/2014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  <w:r w:rsidR="001022DC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matematyką </w:t>
            </w:r>
            <w:r w:rsidR="002B3148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</w:t>
            </w:r>
          </w:p>
        </w:tc>
      </w:tr>
      <w:tr w:rsidR="008D2BFA" w:rsidRPr="00C11FD6" w:rsidTr="007B39AA">
        <w:trPr>
          <w:trHeight w:val="64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2B3148" w:rsidRDefault="008D2BFA" w:rsidP="007B39A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  <w:r w:rsidRPr="002B3148">
              <w:rPr>
                <w:rFonts w:ascii="Times New Roman" w:eastAsia="Times New Roman" w:hAnsi="Times New Roman" w:cs="Times New Roman"/>
                <w:lang w:eastAsia="pl-PL"/>
              </w:rPr>
              <w:t>9.</w:t>
            </w:r>
          </w:p>
          <w:p w:rsidR="008D2BFA" w:rsidRPr="002B314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Fizyka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Ludwik Lehman,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Witold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Polesiuk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Fizyka. Po prostu.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.: 515/2012/2014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Technikum, zakres podstawowy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II -IV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G.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Kornaś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Ciekawi świata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zakres rozszerzony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593/1/2012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OPERON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Technikum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lastRenderedPageBreak/>
              <w:t>zakres rozszerzony</w:t>
            </w:r>
          </w:p>
        </w:tc>
        <w:tc>
          <w:tcPr>
            <w:tcW w:w="2127" w:type="dxa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 xml:space="preserve">kierunki z fizyką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 zakresie rozszerzonym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ind w:left="284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10.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Chemia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R.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Hassa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A.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Mrzigot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J.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Mrzigot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To jest chemia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438/2012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64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11.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Biologia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Emilia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Bonar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W.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Krzeszowiec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– Jeleń,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S. Czachorowski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Biologia na czasie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450/2012/2015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425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 - 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Praca zbiorowa</w:t>
            </w:r>
          </w:p>
        </w:tc>
        <w:tc>
          <w:tcPr>
            <w:tcW w:w="3827" w:type="dxa"/>
            <w:vAlign w:val="center"/>
          </w:tcPr>
          <w:p w:rsidR="008D2BFA" w:rsidRDefault="003E578A" w:rsidP="003E578A">
            <w:pPr>
              <w:spacing w:after="0"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Biologia na czasie</w:t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 xml:space="preserve"> - zakres rozszerzony</w:t>
            </w:r>
            <w:r w:rsidR="008D2BFA" w:rsidRPr="00C11FD6">
              <w:rPr>
                <w:rFonts w:ascii="Times New Roman" w:hAnsi="Times New Roman" w:cs="Times New Roman"/>
              </w:rPr>
              <w:br/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>cz. I - 564/1/2012/2015</w:t>
            </w:r>
            <w:r w:rsidR="008D2BFA" w:rsidRPr="00C11FD6">
              <w:rPr>
                <w:rFonts w:ascii="Times New Roman" w:hAnsi="Times New Roman" w:cs="Times New Roman"/>
              </w:rPr>
              <w:br/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>cz. II -564/2/2013/2016</w:t>
            </w:r>
            <w:r w:rsidR="008D2BFA" w:rsidRPr="00C11FD6">
              <w:rPr>
                <w:rFonts w:ascii="Times New Roman" w:hAnsi="Times New Roman" w:cs="Times New Roman"/>
              </w:rPr>
              <w:br/>
            </w:r>
            <w:r w:rsidR="008D2BFA" w:rsidRPr="00C11FD6">
              <w:rPr>
                <w:rFonts w:ascii="Times New Roman" w:hAnsi="Times New Roman" w:cs="Times New Roman"/>
                <w:shd w:val="clear" w:color="auto" w:fill="FFFFFF"/>
              </w:rPr>
              <w:t>cz.III-564/3/2014</w:t>
            </w:r>
          </w:p>
          <w:p w:rsidR="003E578A" w:rsidRPr="003E578A" w:rsidRDefault="003E578A" w:rsidP="003E57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Technikum, 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kierunki 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 biologią </w:t>
            </w:r>
            <w:r w:rsidR="002B3148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rozszerzonym,</w:t>
            </w: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– klasa </w:t>
            </w:r>
            <w:proofErr w:type="spellStart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pedagogiczno</w:t>
            </w:r>
            <w:proofErr w:type="spellEnd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socjalna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12.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600105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Informatyka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Zdzisław Nowakowski </w:t>
            </w:r>
          </w:p>
        </w:tc>
        <w:tc>
          <w:tcPr>
            <w:tcW w:w="3827" w:type="dxa"/>
            <w:vAlign w:val="center"/>
          </w:tcPr>
          <w:p w:rsidR="00FD263F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b/>
              </w:rPr>
              <w:t>Informatyka. Po prostu</w:t>
            </w:r>
            <w:r w:rsidR="00FD263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8D2BFA" w:rsidRPr="00FD263F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263F">
              <w:rPr>
                <w:rFonts w:ascii="Times New Roman" w:eastAsia="Times New Roman" w:hAnsi="Times New Roman" w:cs="Times New Roman"/>
              </w:rPr>
              <w:t>zakres podstawowy</w:t>
            </w:r>
          </w:p>
          <w:p w:rsidR="008D2BFA" w:rsidRPr="00C11FD6" w:rsidRDefault="001B3E68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Nr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</w:t>
            </w:r>
            <w:r w:rsidR="008D2BFA" w:rsidRPr="00C11FD6">
              <w:rPr>
                <w:rFonts w:ascii="Times New Roman" w:eastAsia="Times New Roman" w:hAnsi="Times New Roman" w:cs="Times New Roman"/>
              </w:rPr>
              <w:t>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8D2BFA" w:rsidRPr="00C11FD6">
              <w:rPr>
                <w:rFonts w:ascii="Times New Roman" w:eastAsia="Times New Roman" w:hAnsi="Times New Roman" w:cs="Times New Roman"/>
              </w:rPr>
              <w:t>MEN 516/2012/2014</w:t>
            </w:r>
          </w:p>
        </w:tc>
        <w:tc>
          <w:tcPr>
            <w:tcW w:w="1701" w:type="dxa"/>
          </w:tcPr>
          <w:p w:rsidR="008D2BFA" w:rsidRPr="00C11FD6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WSiP</w:t>
            </w:r>
          </w:p>
        </w:tc>
        <w:tc>
          <w:tcPr>
            <w:tcW w:w="1276" w:type="dxa"/>
            <w:vAlign w:val="center"/>
          </w:tcPr>
          <w:p w:rsidR="008D2BFA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FD263F" w:rsidRPr="00C11FD6" w:rsidRDefault="00FD263F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13.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Geografia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Radosław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Uliszek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/ Klimek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Krzysztof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Wiederman</w:t>
            </w:r>
            <w:proofErr w:type="spellEnd"/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Oblicza geografii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podstawowy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433/2012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 xml:space="preserve">LO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  <w:proofErr w:type="spellStart"/>
            <w:r w:rsidRPr="00C11FD6">
              <w:rPr>
                <w:rFonts w:ascii="Times New Roman" w:eastAsia="Times New Roman" w:hAnsi="Times New Roman" w:cs="Times New Roman"/>
                <w:lang w:val="en-US" w:eastAsia="pl-PL"/>
              </w:rPr>
              <w:t>Technikum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 - 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Roman Malak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Marek Więckowski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C11FD6">
              <w:rPr>
                <w:rFonts w:ascii="Times New Roman" w:eastAsia="Times New Roman" w:hAnsi="Times New Roman" w:cs="Times New Roman"/>
                <w:b/>
              </w:rPr>
              <w:t>Oblicza geografii” cz.1, 2, 3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Podręcznik dla liceum ogólnokształcącego i 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zakres rozszerzony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</w:rPr>
              <w:t xml:space="preserve">cz.1 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</w:rPr>
              <w:t>.: MEN 501/1/2012/2015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</w:rPr>
              <w:t xml:space="preserve">cz. 2 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</w:rPr>
              <w:t>.: 501/2/2013</w:t>
            </w:r>
          </w:p>
          <w:p w:rsidR="008D2BFA" w:rsidRPr="00C11FD6" w:rsidRDefault="008D2BFA" w:rsidP="007B39AA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</w:rPr>
              <w:t xml:space="preserve">cz.3 nr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</w:rPr>
              <w:t>dop</w:t>
            </w:r>
            <w:proofErr w:type="spellEnd"/>
            <w:r w:rsidRPr="00C11FD6">
              <w:rPr>
                <w:rFonts w:ascii="Times New Roman" w:eastAsia="Times New Roman" w:hAnsi="Times New Roman" w:cs="Times New Roman"/>
              </w:rPr>
              <w:t>.: 501/3/2014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Technikum, 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zakres rozszerzony</w:t>
            </w:r>
          </w:p>
        </w:tc>
        <w:tc>
          <w:tcPr>
            <w:tcW w:w="2127" w:type="dxa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kierunki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z geografią </w:t>
            </w:r>
            <w:r w:rsidR="002B3148">
              <w:rPr>
                <w:rFonts w:ascii="Times New Roman" w:eastAsia="Times New Roman" w:hAnsi="Times New Roman" w:cs="Times New Roman"/>
                <w:lang w:eastAsia="pl-PL"/>
              </w:rPr>
              <w:br/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w zakresie rozszerzonym,</w:t>
            </w: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(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– klasa </w:t>
            </w:r>
            <w:proofErr w:type="spellStart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>pedagogiczno</w:t>
            </w:r>
            <w:proofErr w:type="spellEnd"/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–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socjalna</w:t>
            </w:r>
            <w:r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14.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Edukacja dla bezpieczeństwa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Groniewicz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Z. Smutek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</w:rPr>
              <w:t>Edukacja dla bezpieczeństwa Odkrywamy na nowo.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411/2012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OPERON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15.</w:t>
            </w:r>
          </w:p>
        </w:tc>
        <w:tc>
          <w:tcPr>
            <w:tcW w:w="2127" w:type="dxa"/>
            <w:vMerge w:val="restart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Podstawy przedsiębiorczości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Zbigniew Makieła,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Tomasz Rachwał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Krok w przedsiębiorczość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467/2012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Merge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Zbigniew Makieła,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Tomasz Rachwał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Krok w przedsiębiorczość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467/2012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16.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Religia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 - IV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Informacja we wrześniu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17.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Wychowanie do życia w rodzinie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 - III</w:t>
            </w: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18.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Przyroda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 – przedmiot  uzupełniający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- III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Galikowski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R. Hassa,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M. Kaczmarzyk, 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A. 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Mrzigod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J.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Mrzigod</w:t>
            </w:r>
            <w:proofErr w:type="spellEnd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, M. Więckowski</w:t>
            </w: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„</w:t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Przyroda. Liceum ogólnokształcące </w:t>
            </w:r>
            <w:r w:rsidR="00791A05">
              <w:rPr>
                <w:rFonts w:ascii="Times New Roman" w:eastAsia="Times New Roman" w:hAnsi="Times New Roman" w:cs="Times New Roman"/>
                <w:b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b/>
                <w:lang w:eastAsia="pl-PL"/>
              </w:rPr>
              <w:t>i technikum”.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cz. 1, cz. 2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Nr dopuszczenia: 658/1/e/2013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19.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Historia </w:t>
            </w:r>
            <w:r w:rsidR="001022DC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br/>
            </w: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 społeczeństwo – przedmiot uzupełniający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II - IV</w:t>
            </w: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2B3148" w:rsidRDefault="002B314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1/ T. Maćkowski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2/ </w:t>
            </w:r>
            <w:proofErr w:type="spellStart"/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I.Janicka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3/ Karol Kłodziński,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>Tomasz Krzemiński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4/ Jarosław </w:t>
            </w:r>
            <w:proofErr w:type="spellStart"/>
            <w:r w:rsidRPr="00C11FD6">
              <w:rPr>
                <w:rFonts w:ascii="Times New Roman" w:hAnsi="Times New Roman" w:cs="Times New Roman"/>
              </w:rPr>
              <w:t>Centek</w:t>
            </w:r>
            <w:proofErr w:type="spellEnd"/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1/ Poznać przeszłość. Ojczysty Panteon i ojczyste spory.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Podręcznik do historii 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i społeczeństwa dla liceum ogólnokształcącego i technikum.</w:t>
            </w:r>
          </w:p>
          <w:p w:rsidR="008D2BFA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dopuszczenia: 659/1/2013 </w:t>
            </w:r>
          </w:p>
          <w:p w:rsidR="002B3148" w:rsidRPr="00C11FD6" w:rsidRDefault="002B3148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2/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Poznać przeszłość. Rządzący </w:t>
            </w:r>
            <w:r w:rsidR="00791A0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>i rządzeni.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Podręcznik do historii 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i społeczeństwa dla liceum ogólnokształcącego i technikum.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Nr dopuszczenia: 659/2/201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4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3/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Poznać przeszłość. Europa i świat.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Podręcznik do historii i społeczeństwa dla liceum ogólnokształcącego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 i technikum.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Nr dopuszczenia: 659/4/2015 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4/ </w:t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Poznać przeszłość. Wojna </w:t>
            </w:r>
            <w:r w:rsidR="00791A05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b/>
                <w:bCs/>
                <w:kern w:val="1"/>
                <w:lang w:eastAsia="hi-IN" w:bidi="hi-IN"/>
              </w:rPr>
              <w:t xml:space="preserve">i wojskowość.  </w:t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 xml:space="preserve">Podręcznik do historii </w:t>
            </w:r>
            <w:r w:rsidR="00791A05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br/>
            </w: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i społeczeństwa dla liceum ogólnokształcącego i technikum.</w:t>
            </w:r>
          </w:p>
          <w:p w:rsidR="008D2BFA" w:rsidRPr="00C11FD6" w:rsidRDefault="008D2BFA" w:rsidP="007B39AA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</w:pPr>
            <w:r w:rsidRPr="00C11FD6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Nr dopuszczenia: 659/3/2014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Nowa Era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1B3E68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Technikum</w:t>
            </w:r>
          </w:p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  <w:r w:rsidR="008D2BFA"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 </w:t>
            </w:r>
          </w:p>
        </w:tc>
        <w:tc>
          <w:tcPr>
            <w:tcW w:w="2127" w:type="dxa"/>
          </w:tcPr>
          <w:p w:rsidR="008D2BFA" w:rsidRPr="00C11FD6" w:rsidRDefault="002B314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 xml:space="preserve">LO – klasa </w:t>
            </w:r>
            <w:proofErr w:type="spellStart"/>
            <w:r w:rsidR="001B3E68">
              <w:rPr>
                <w:rFonts w:ascii="Times New Roman" w:eastAsia="Times New Roman" w:hAnsi="Times New Roman" w:cs="Times New Roman"/>
                <w:lang w:eastAsia="pl-PL"/>
              </w:rPr>
              <w:t>pedagogiczno</w:t>
            </w:r>
            <w:proofErr w:type="spellEnd"/>
            <w:r w:rsidR="001B3E68">
              <w:rPr>
                <w:rFonts w:ascii="Times New Roman" w:eastAsia="Times New Roman" w:hAnsi="Times New Roman" w:cs="Times New Roman"/>
                <w:lang w:eastAsia="pl-PL"/>
              </w:rPr>
              <w:t xml:space="preserve"> -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20.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Podstawy prawa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21.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Edukacja europejska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22.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Szkolenie strzeleckie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23.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Podstawy samoobrony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24.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Funkcjonowanie służb mundurowych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25.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Przepisy ruchu drogowego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82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    </w:t>
            </w:r>
            <w:r w:rsidR="004F6FCD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26.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Bezpieczeństwo publiczne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 xml:space="preserve">LO 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27.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 xml:space="preserve">Komunikacja </w:t>
            </w:r>
          </w:p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  <w:t>i autopromocja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innowacja pedagogiczna – klasa mundurowa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28.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Pedagogika społeczna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lastRenderedPageBreak/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-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29.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Profilaktyka społeczna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-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30.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Mediacja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- socjalna</w:t>
            </w:r>
          </w:p>
        </w:tc>
      </w:tr>
      <w:tr w:rsidR="008D2BFA" w:rsidRPr="00C11FD6" w:rsidTr="007B39AA">
        <w:trPr>
          <w:trHeight w:val="667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31.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pl-PL"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Psychopatologia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pPr>
              <w:rPr>
                <w:rFonts w:ascii="Times New Roman" w:hAnsi="Times New Roman" w:cs="Times New Roman"/>
              </w:rPr>
            </w:pPr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–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32.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Diagnostyka pedagogiczna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– socjalna</w:t>
            </w:r>
          </w:p>
        </w:tc>
      </w:tr>
      <w:tr w:rsidR="008D2BFA" w:rsidRPr="00C11FD6" w:rsidTr="007B39AA">
        <w:trPr>
          <w:trHeight w:val="320"/>
        </w:trPr>
        <w:tc>
          <w:tcPr>
            <w:tcW w:w="993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33.</w:t>
            </w:r>
          </w:p>
        </w:tc>
        <w:tc>
          <w:tcPr>
            <w:tcW w:w="2127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C11FD6">
              <w:rPr>
                <w:rFonts w:ascii="Times New Roman" w:hAnsi="Times New Roman" w:cs="Times New Roman"/>
                <w:b/>
                <w:bCs/>
              </w:rPr>
              <w:t>Prewencja w pracy socjalnej</w:t>
            </w:r>
          </w:p>
        </w:tc>
        <w:tc>
          <w:tcPr>
            <w:tcW w:w="850" w:type="dxa"/>
          </w:tcPr>
          <w:p w:rsidR="008D2BFA" w:rsidRPr="00C11FD6" w:rsidRDefault="008D2BFA" w:rsidP="007B3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835" w:type="dxa"/>
            <w:vAlign w:val="center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</w:tcPr>
          <w:p w:rsidR="008D2BFA" w:rsidRPr="00C11FD6" w:rsidRDefault="008D2BFA" w:rsidP="007B39AA">
            <w:r w:rsidRPr="00C11FD6">
              <w:rPr>
                <w:rFonts w:ascii="Times New Roman" w:eastAsia="Times New Roman" w:hAnsi="Times New Roman" w:cs="Times New Roman"/>
                <w:lang w:eastAsia="pl-PL"/>
              </w:rPr>
              <w:t>brak</w:t>
            </w:r>
          </w:p>
        </w:tc>
        <w:tc>
          <w:tcPr>
            <w:tcW w:w="1701" w:type="dxa"/>
          </w:tcPr>
          <w:p w:rsidR="008D2BFA" w:rsidRPr="00C11FD6" w:rsidRDefault="008D2BFA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:rsidR="008D2BFA" w:rsidRPr="00C11FD6" w:rsidRDefault="001B3E68" w:rsidP="007B39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lang w:eastAsia="pl-PL"/>
              </w:rPr>
              <w:t>LO</w:t>
            </w:r>
          </w:p>
        </w:tc>
        <w:tc>
          <w:tcPr>
            <w:tcW w:w="2127" w:type="dxa"/>
          </w:tcPr>
          <w:p w:rsidR="008D2BFA" w:rsidRPr="00C11FD6" w:rsidRDefault="008D2BFA" w:rsidP="007B39AA">
            <w:r w:rsidRPr="00C11FD6">
              <w:rPr>
                <w:rFonts w:ascii="Times New Roman" w:hAnsi="Times New Roman" w:cs="Times New Roman"/>
              </w:rPr>
              <w:t xml:space="preserve">innowacja pedagogiczna – klasa </w:t>
            </w:r>
            <w:proofErr w:type="spellStart"/>
            <w:r w:rsidRPr="00C11FD6">
              <w:rPr>
                <w:rFonts w:ascii="Times New Roman" w:hAnsi="Times New Roman" w:cs="Times New Roman"/>
              </w:rPr>
              <w:t>pedagogiczno</w:t>
            </w:r>
            <w:proofErr w:type="spellEnd"/>
            <w:r w:rsidRPr="00C11FD6">
              <w:rPr>
                <w:rFonts w:ascii="Times New Roman" w:hAnsi="Times New Roman" w:cs="Times New Roman"/>
              </w:rPr>
              <w:t xml:space="preserve"> – socjalna</w:t>
            </w:r>
          </w:p>
        </w:tc>
      </w:tr>
    </w:tbl>
    <w:p w:rsidR="008D2BFA" w:rsidRPr="00C11FD6" w:rsidRDefault="008D2BFA" w:rsidP="008D2B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</w:p>
    <w:p w:rsidR="008D2BFA" w:rsidRPr="00C11FD6" w:rsidRDefault="008D2BFA" w:rsidP="008D2BFA">
      <w:pPr>
        <w:spacing w:line="240" w:lineRule="auto"/>
        <w:rPr>
          <w:rFonts w:ascii="Times New Roman" w:hAnsi="Times New Roman" w:cs="Times New Roman"/>
        </w:rPr>
      </w:pPr>
    </w:p>
    <w:p w:rsidR="00A64E8B" w:rsidRPr="00C11FD6" w:rsidRDefault="00A64E8B"/>
    <w:sectPr w:rsidR="00A64E8B" w:rsidRPr="00C11FD6" w:rsidSect="007B39A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ヒラギノ角ゴ Pro W3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894EE87E"/>
    <w:lvl w:ilvl="0">
      <w:start w:val="1000"/>
      <w:numFmt w:val="upperRoman"/>
      <w:lvlText w:val="%1."/>
      <w:lvlJc w:val="left"/>
      <w:pPr>
        <w:tabs>
          <w:tab w:val="num" w:pos="340"/>
        </w:tabs>
        <w:ind w:left="340" w:firstLine="0"/>
      </w:pPr>
      <w:rPr>
        <w:rFonts w:hint="default"/>
        <w:position w:val="0"/>
      </w:rPr>
    </w:lvl>
    <w:lvl w:ilvl="1">
      <w:start w:val="1"/>
      <w:numFmt w:val="upperLetter"/>
      <w:lvlText w:val="%2."/>
      <w:lvlJc w:val="left"/>
      <w:pPr>
        <w:tabs>
          <w:tab w:val="num" w:pos="340"/>
        </w:tabs>
        <w:ind w:left="340" w:firstLine="360"/>
      </w:pPr>
      <w:rPr>
        <w:rFonts w:hint="default"/>
        <w:position w:val="0"/>
      </w:rPr>
    </w:lvl>
    <w:lvl w:ilvl="2">
      <w:start w:val="1"/>
      <w:numFmt w:val="decimal"/>
      <w:isLgl/>
      <w:lvlText w:val="%3."/>
      <w:lvlJc w:val="left"/>
      <w:pPr>
        <w:tabs>
          <w:tab w:val="num" w:pos="340"/>
        </w:tabs>
        <w:ind w:left="340" w:firstLine="720"/>
      </w:pPr>
      <w:rPr>
        <w:rFonts w:hint="default"/>
        <w:position w:val="0"/>
      </w:rPr>
    </w:lvl>
    <w:lvl w:ilvl="3">
      <w:start w:val="1"/>
      <w:numFmt w:val="lowerLetter"/>
      <w:lvlText w:val="%4)"/>
      <w:lvlJc w:val="left"/>
      <w:pPr>
        <w:tabs>
          <w:tab w:val="num" w:pos="340"/>
        </w:tabs>
        <w:ind w:left="340" w:firstLine="1080"/>
      </w:pPr>
      <w:rPr>
        <w:rFonts w:hint="default"/>
        <w:position w:val="0"/>
      </w:rPr>
    </w:lvl>
    <w:lvl w:ilvl="4">
      <w:start w:val="1"/>
      <w:numFmt w:val="decimal"/>
      <w:isLgl/>
      <w:lvlText w:val="(%5)"/>
      <w:lvlJc w:val="left"/>
      <w:pPr>
        <w:tabs>
          <w:tab w:val="num" w:pos="340"/>
        </w:tabs>
        <w:ind w:left="340" w:firstLine="1440"/>
      </w:pPr>
      <w:rPr>
        <w:rFonts w:hint="default"/>
        <w:position w:val="0"/>
      </w:rPr>
    </w:lvl>
    <w:lvl w:ilvl="5">
      <w:start w:val="1"/>
      <w:numFmt w:val="lowerLetter"/>
      <w:lvlText w:val="(%6)"/>
      <w:lvlJc w:val="left"/>
      <w:pPr>
        <w:tabs>
          <w:tab w:val="num" w:pos="340"/>
        </w:tabs>
        <w:ind w:left="340" w:firstLine="1908"/>
      </w:pPr>
      <w:rPr>
        <w:rFonts w:hint="default"/>
        <w:position w:val="0"/>
      </w:rPr>
    </w:lvl>
    <w:lvl w:ilvl="6">
      <w:start w:val="1"/>
      <w:numFmt w:val="lowerRoman"/>
      <w:lvlText w:val="%7)"/>
      <w:lvlJc w:val="left"/>
      <w:pPr>
        <w:tabs>
          <w:tab w:val="num" w:pos="340"/>
        </w:tabs>
        <w:ind w:left="340" w:firstLine="2376"/>
      </w:pPr>
      <w:rPr>
        <w:rFonts w:hint="default"/>
        <w:position w:val="0"/>
      </w:rPr>
    </w:lvl>
    <w:lvl w:ilvl="7">
      <w:start w:val="1"/>
      <w:numFmt w:val="decimal"/>
      <w:isLgl/>
      <w:lvlText w:val="(%8)"/>
      <w:lvlJc w:val="left"/>
      <w:pPr>
        <w:tabs>
          <w:tab w:val="num" w:pos="340"/>
        </w:tabs>
        <w:ind w:left="340" w:firstLine="2736"/>
      </w:pPr>
      <w:rPr>
        <w:rFonts w:hint="default"/>
        <w:position w:val="0"/>
      </w:rPr>
    </w:lvl>
    <w:lvl w:ilvl="8">
      <w:start w:val="1"/>
      <w:numFmt w:val="lowerLetter"/>
      <w:lvlText w:val="(%9)"/>
      <w:lvlJc w:val="left"/>
      <w:pPr>
        <w:tabs>
          <w:tab w:val="num" w:pos="340"/>
        </w:tabs>
        <w:ind w:left="340" w:firstLine="3204"/>
      </w:pPr>
      <w:rPr>
        <w:rFonts w:hint="default"/>
        <w:position w:val="0"/>
      </w:rPr>
    </w:lvl>
  </w:abstractNum>
  <w:abstractNum w:abstractNumId="1">
    <w:nsid w:val="280D3E96"/>
    <w:multiLevelType w:val="hybridMultilevel"/>
    <w:tmpl w:val="A552D106"/>
    <w:lvl w:ilvl="0" w:tplc="0415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2AEC5294"/>
    <w:multiLevelType w:val="hybridMultilevel"/>
    <w:tmpl w:val="E44A6F9A"/>
    <w:lvl w:ilvl="0" w:tplc="890E60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D79EA"/>
    <w:multiLevelType w:val="hybridMultilevel"/>
    <w:tmpl w:val="857C900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6364355"/>
    <w:multiLevelType w:val="hybridMultilevel"/>
    <w:tmpl w:val="A00EDF8C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550"/>
    <w:rsid w:val="001022DC"/>
    <w:rsid w:val="001B3E68"/>
    <w:rsid w:val="002A5550"/>
    <w:rsid w:val="002B3148"/>
    <w:rsid w:val="002B7EAD"/>
    <w:rsid w:val="003E578A"/>
    <w:rsid w:val="003F3D70"/>
    <w:rsid w:val="004144AD"/>
    <w:rsid w:val="00487357"/>
    <w:rsid w:val="004F6FCD"/>
    <w:rsid w:val="00600105"/>
    <w:rsid w:val="00791A05"/>
    <w:rsid w:val="007B39AA"/>
    <w:rsid w:val="00801E66"/>
    <w:rsid w:val="00812ACA"/>
    <w:rsid w:val="008425CF"/>
    <w:rsid w:val="008C2FBF"/>
    <w:rsid w:val="008D2BFA"/>
    <w:rsid w:val="00965CDC"/>
    <w:rsid w:val="00A64E8B"/>
    <w:rsid w:val="00A750E0"/>
    <w:rsid w:val="00BA4606"/>
    <w:rsid w:val="00C11FD6"/>
    <w:rsid w:val="00C26DC3"/>
    <w:rsid w:val="00E7561C"/>
    <w:rsid w:val="00EE428B"/>
    <w:rsid w:val="00F27FA8"/>
    <w:rsid w:val="00F93583"/>
    <w:rsid w:val="00FD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B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D2BF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8D2BFA"/>
  </w:style>
  <w:style w:type="paragraph" w:styleId="Akapitzlist">
    <w:name w:val="List Paragraph"/>
    <w:basedOn w:val="Normalny"/>
    <w:uiPriority w:val="34"/>
    <w:qFormat/>
    <w:rsid w:val="008D2B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2BF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D2BF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customStyle="1" w:styleId="apple-converted-space">
    <w:name w:val="apple-converted-space"/>
    <w:basedOn w:val="Domylnaczcionkaakapitu"/>
    <w:rsid w:val="008D2BFA"/>
  </w:style>
  <w:style w:type="paragraph" w:styleId="Akapitzlist">
    <w:name w:val="List Paragraph"/>
    <w:basedOn w:val="Normalny"/>
    <w:uiPriority w:val="34"/>
    <w:qFormat/>
    <w:rsid w:val="008D2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3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99619-21ED-4189-BAE9-4D64CE3A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1560</Words>
  <Characters>9365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admin</cp:lastModifiedBy>
  <cp:revision>2</cp:revision>
  <dcterms:created xsi:type="dcterms:W3CDTF">2017-08-21T09:54:00Z</dcterms:created>
  <dcterms:modified xsi:type="dcterms:W3CDTF">2017-08-21T09:54:00Z</dcterms:modified>
</cp:coreProperties>
</file>